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38AD3" w14:textId="77777777" w:rsidR="00AF00FE" w:rsidRPr="00AF00FE" w:rsidRDefault="00AF00FE" w:rsidP="00AF00FE">
      <w:pPr>
        <w:shd w:val="clear" w:color="auto" w:fill="FFFFFF"/>
        <w:spacing w:after="0" w:line="240" w:lineRule="auto"/>
        <w:outlineLvl w:val="0"/>
        <w:rPr>
          <w:rFonts w:ascii="Century Gothic" w:eastAsia="Times New Roman" w:hAnsi="Century Gothic" w:cs="Times New Roman"/>
          <w:b/>
          <w:bCs/>
          <w:color w:val="8D0037"/>
          <w:kern w:val="36"/>
          <w:sz w:val="33"/>
          <w:szCs w:val="33"/>
        </w:rPr>
      </w:pPr>
      <w:r w:rsidRPr="00AF00FE">
        <w:rPr>
          <w:rFonts w:ascii="Century Gothic" w:eastAsia="Times New Roman" w:hAnsi="Century Gothic" w:cs="Times New Roman"/>
          <w:b/>
          <w:bCs/>
          <w:color w:val="8D0037"/>
          <w:kern w:val="36"/>
          <w:sz w:val="33"/>
          <w:szCs w:val="33"/>
        </w:rPr>
        <w:t>Being Away from Home Builds Self-esteem, Independence</w:t>
      </w:r>
    </w:p>
    <w:p w14:paraId="25216811" w14:textId="77777777" w:rsidR="00511667" w:rsidRDefault="008F1D65"/>
    <w:p w14:paraId="0DA21C7C" w14:textId="77777777" w:rsidR="00AF00FE" w:rsidRPr="00AF00FE" w:rsidRDefault="00AF00FE" w:rsidP="00AF00FE">
      <w:pPr>
        <w:shd w:val="clear" w:color="auto" w:fill="FFFFFF"/>
        <w:spacing w:after="0" w:line="285" w:lineRule="atLeast"/>
        <w:rPr>
          <w:rFonts w:ascii="Arial" w:eastAsia="Times New Roman" w:hAnsi="Arial" w:cs="Arial"/>
          <w:color w:val="484848"/>
          <w:sz w:val="18"/>
          <w:szCs w:val="18"/>
        </w:rPr>
      </w:pPr>
      <w:r w:rsidRPr="00AF00FE">
        <w:rPr>
          <w:rFonts w:ascii="Arial" w:eastAsia="Times New Roman" w:hAnsi="Arial" w:cs="Arial"/>
          <w:color w:val="484848"/>
          <w:sz w:val="18"/>
          <w:szCs w:val="18"/>
        </w:rPr>
        <w:t>One of the many joys of parenthood is helping children navigate new waters. And, while often these situations are met with hesitation, slight anxiety — or in the case of some first-time campers, homesickness — it is these moments that develop the twenty-first century skills needed in adulthood. New situations, such as going away to camp, serve as teachers in life’s classroom — developing leadership, self-esteem, teamwork, independence, and problem-solving.</w:t>
      </w:r>
    </w:p>
    <w:p w14:paraId="1F2B7F64" w14:textId="77777777" w:rsidR="00AF00FE" w:rsidRPr="00AF00FE" w:rsidRDefault="00AF00FE" w:rsidP="00AF00FE">
      <w:pPr>
        <w:shd w:val="clear" w:color="auto" w:fill="FFFFFF"/>
        <w:spacing w:after="0" w:line="285" w:lineRule="atLeast"/>
        <w:rPr>
          <w:rFonts w:ascii="Arial" w:eastAsia="Times New Roman" w:hAnsi="Arial" w:cs="Arial"/>
          <w:color w:val="484848"/>
          <w:sz w:val="18"/>
          <w:szCs w:val="18"/>
        </w:rPr>
      </w:pPr>
      <w:r w:rsidRPr="00AF00FE">
        <w:rPr>
          <w:rFonts w:ascii="Arial" w:eastAsia="Times New Roman" w:hAnsi="Arial" w:cs="Arial"/>
          <w:color w:val="484848"/>
          <w:sz w:val="18"/>
          <w:szCs w:val="18"/>
        </w:rPr>
        <w:t>It’s important, even critical, for parents to help children overcome any feelings of hesitation in order to help them grow. Take camp, for example. From a child’s perspective, camp is fun, fun, fun! Parents know that camp provides immeasurable growth opportunities, and is a vital part of childhood. As the day approaches, even the most excited campers sometimes get nervous about being away from home. “Homesickness is completely normal,” said Michael Thompson, consultant, author, and psychologist in a recent PBS Parents article*. “If a child loves his or her parents and has a good home, why wouldn’t he or she feel some longing for mom, for dad, for the dog, or for home cooking?”</w:t>
      </w:r>
    </w:p>
    <w:p w14:paraId="62C2D799" w14:textId="77777777" w:rsidR="00AF00FE" w:rsidRPr="00AF00FE" w:rsidRDefault="00AF00FE" w:rsidP="00AF00FE">
      <w:pPr>
        <w:shd w:val="clear" w:color="auto" w:fill="FFFFFF"/>
        <w:spacing w:after="0" w:line="285" w:lineRule="atLeast"/>
        <w:rPr>
          <w:rFonts w:ascii="Arial" w:eastAsia="Times New Roman" w:hAnsi="Arial" w:cs="Arial"/>
          <w:color w:val="484848"/>
          <w:sz w:val="18"/>
          <w:szCs w:val="18"/>
        </w:rPr>
      </w:pPr>
      <w:r w:rsidRPr="00AF00FE">
        <w:rPr>
          <w:rFonts w:ascii="Arial" w:eastAsia="Times New Roman" w:hAnsi="Arial" w:cs="Arial"/>
          <w:color w:val="484848"/>
          <w:sz w:val="18"/>
          <w:szCs w:val="18"/>
        </w:rPr>
        <w:t>It is up to parents, then, to help ease the transition to camp, and help their children grow from the experience. The American Camp Association® (ACA) suggests the following advice to help alleviate anxiety and get a jump start on life’s lessons.</w:t>
      </w:r>
    </w:p>
    <w:p w14:paraId="67D5F23B" w14:textId="77777777" w:rsidR="00AF00FE" w:rsidRPr="00AF00FE" w:rsidRDefault="00AF00FE" w:rsidP="00AF00FE">
      <w:pPr>
        <w:numPr>
          <w:ilvl w:val="0"/>
          <w:numId w:val="1"/>
        </w:numPr>
        <w:shd w:val="clear" w:color="auto" w:fill="FFFFFF"/>
        <w:spacing w:after="0" w:line="285" w:lineRule="atLeast"/>
        <w:ind w:left="0"/>
        <w:rPr>
          <w:rFonts w:ascii="Arial" w:eastAsia="Times New Roman" w:hAnsi="Arial" w:cs="Arial"/>
          <w:color w:val="484848"/>
          <w:sz w:val="18"/>
          <w:szCs w:val="18"/>
        </w:rPr>
      </w:pPr>
      <w:r w:rsidRPr="00AF00FE">
        <w:rPr>
          <w:rFonts w:ascii="Arial" w:eastAsia="Times New Roman" w:hAnsi="Arial" w:cs="Arial"/>
          <w:color w:val="484848"/>
          <w:sz w:val="18"/>
          <w:szCs w:val="18"/>
        </w:rPr>
        <w:t>Encourage independence throughout the year. Practice separations, such as sleepovers at a friend's house, can simulate the camp environment.</w:t>
      </w:r>
    </w:p>
    <w:p w14:paraId="15BA9F9F" w14:textId="77777777" w:rsidR="00AF00FE" w:rsidRPr="00AF00FE" w:rsidRDefault="00AF00FE" w:rsidP="00AF00FE">
      <w:pPr>
        <w:numPr>
          <w:ilvl w:val="0"/>
          <w:numId w:val="1"/>
        </w:numPr>
        <w:shd w:val="clear" w:color="auto" w:fill="FFFFFF"/>
        <w:spacing w:after="0" w:line="285" w:lineRule="atLeast"/>
        <w:ind w:left="0"/>
        <w:rPr>
          <w:rFonts w:ascii="Arial" w:eastAsia="Times New Roman" w:hAnsi="Arial" w:cs="Arial"/>
          <w:color w:val="484848"/>
          <w:sz w:val="18"/>
          <w:szCs w:val="18"/>
        </w:rPr>
      </w:pPr>
      <w:r w:rsidRPr="00AF00FE">
        <w:rPr>
          <w:rFonts w:ascii="Arial" w:eastAsia="Times New Roman" w:hAnsi="Arial" w:cs="Arial"/>
          <w:color w:val="484848"/>
          <w:sz w:val="18"/>
          <w:szCs w:val="18"/>
        </w:rPr>
        <w:t>Involve children in the process of preparing for camp. The more they own the decision, the more comfortable they will feel being at camp.</w:t>
      </w:r>
    </w:p>
    <w:p w14:paraId="338A569A" w14:textId="77777777" w:rsidR="00AF00FE" w:rsidRPr="00AF00FE" w:rsidRDefault="00AF00FE" w:rsidP="00AF00FE">
      <w:pPr>
        <w:numPr>
          <w:ilvl w:val="0"/>
          <w:numId w:val="1"/>
        </w:numPr>
        <w:shd w:val="clear" w:color="auto" w:fill="FFFFFF"/>
        <w:spacing w:after="0" w:line="285" w:lineRule="atLeast"/>
        <w:ind w:left="0"/>
        <w:rPr>
          <w:rFonts w:ascii="Arial" w:eastAsia="Times New Roman" w:hAnsi="Arial" w:cs="Arial"/>
          <w:color w:val="484848"/>
          <w:sz w:val="18"/>
          <w:szCs w:val="18"/>
        </w:rPr>
      </w:pPr>
      <w:r w:rsidRPr="00AF00FE">
        <w:rPr>
          <w:rFonts w:ascii="Arial" w:eastAsia="Times New Roman" w:hAnsi="Arial" w:cs="Arial"/>
          <w:color w:val="484848"/>
          <w:sz w:val="18"/>
          <w:szCs w:val="18"/>
        </w:rPr>
        <w:t>Make sure to understand the camp’s philosophy on how issues, such as homesickness, are addressed. Talk candidly with the camp director to understand his/her perspective on the adjustment to camp life.</w:t>
      </w:r>
    </w:p>
    <w:p w14:paraId="5D29227E" w14:textId="77777777" w:rsidR="00AF00FE" w:rsidRPr="00AF00FE" w:rsidRDefault="00AF00FE" w:rsidP="00AF00FE">
      <w:pPr>
        <w:numPr>
          <w:ilvl w:val="0"/>
          <w:numId w:val="1"/>
        </w:numPr>
        <w:shd w:val="clear" w:color="auto" w:fill="FFFFFF"/>
        <w:spacing w:after="0" w:line="285" w:lineRule="atLeast"/>
        <w:ind w:left="0"/>
        <w:rPr>
          <w:rFonts w:ascii="Arial" w:eastAsia="Times New Roman" w:hAnsi="Arial" w:cs="Arial"/>
          <w:color w:val="484848"/>
          <w:sz w:val="18"/>
          <w:szCs w:val="18"/>
        </w:rPr>
      </w:pPr>
      <w:r w:rsidRPr="00AF00FE">
        <w:rPr>
          <w:rFonts w:ascii="Arial" w:eastAsia="Times New Roman" w:hAnsi="Arial" w:cs="Arial"/>
          <w:color w:val="484848"/>
          <w:sz w:val="18"/>
          <w:szCs w:val="18"/>
        </w:rPr>
        <w:t>Discuss what to expect at camp before leaving for camp. Consider role-playing anticipated situations, such as using a flashlight to find the bathroom.</w:t>
      </w:r>
    </w:p>
    <w:p w14:paraId="0E1D1FBB" w14:textId="77777777" w:rsidR="00AF00FE" w:rsidRPr="00AF00FE" w:rsidRDefault="00AF00FE" w:rsidP="00AF00FE">
      <w:pPr>
        <w:numPr>
          <w:ilvl w:val="0"/>
          <w:numId w:val="1"/>
        </w:numPr>
        <w:shd w:val="clear" w:color="auto" w:fill="FFFFFF"/>
        <w:spacing w:after="0" w:line="285" w:lineRule="atLeast"/>
        <w:ind w:left="0"/>
        <w:rPr>
          <w:rFonts w:ascii="Arial" w:eastAsia="Times New Roman" w:hAnsi="Arial" w:cs="Arial"/>
          <w:color w:val="484848"/>
          <w:sz w:val="18"/>
          <w:szCs w:val="18"/>
        </w:rPr>
      </w:pPr>
      <w:r w:rsidRPr="00AF00FE">
        <w:rPr>
          <w:rFonts w:ascii="Arial" w:eastAsia="Times New Roman" w:hAnsi="Arial" w:cs="Arial"/>
          <w:color w:val="484848"/>
          <w:sz w:val="18"/>
          <w:szCs w:val="18"/>
        </w:rPr>
        <w:t>Reach an agreement ahead of time on calling each other, but make sure to honor the camp’s policy on phone calls.</w:t>
      </w:r>
    </w:p>
    <w:p w14:paraId="0E570840" w14:textId="77777777" w:rsidR="00AF00FE" w:rsidRPr="00AF00FE" w:rsidRDefault="00AF00FE" w:rsidP="00AF00FE">
      <w:pPr>
        <w:numPr>
          <w:ilvl w:val="0"/>
          <w:numId w:val="1"/>
        </w:numPr>
        <w:shd w:val="clear" w:color="auto" w:fill="FFFFFF"/>
        <w:spacing w:after="0" w:line="285" w:lineRule="atLeast"/>
        <w:ind w:left="0"/>
        <w:rPr>
          <w:rFonts w:ascii="Arial" w:eastAsia="Times New Roman" w:hAnsi="Arial" w:cs="Arial"/>
          <w:color w:val="484848"/>
          <w:sz w:val="18"/>
          <w:szCs w:val="18"/>
        </w:rPr>
      </w:pPr>
      <w:r w:rsidRPr="00AF00FE">
        <w:rPr>
          <w:rFonts w:ascii="Arial" w:eastAsia="Times New Roman" w:hAnsi="Arial" w:cs="Arial"/>
          <w:color w:val="484848"/>
          <w:sz w:val="18"/>
          <w:szCs w:val="18"/>
        </w:rPr>
        <w:t>Send a note or care package ahead of time to arrive the first day of camp. Acknowledge missing the child, in a positive way. For example, saying "I am going to miss you, but I know that you will have a good time at camp," lets the camper know that families are thinking about them, but confident in their ability to adapt to camp.</w:t>
      </w:r>
    </w:p>
    <w:p w14:paraId="3BE44562" w14:textId="77777777" w:rsidR="00AF00FE" w:rsidRPr="00AF00FE" w:rsidRDefault="00AF00FE" w:rsidP="00AF00FE">
      <w:pPr>
        <w:numPr>
          <w:ilvl w:val="0"/>
          <w:numId w:val="1"/>
        </w:numPr>
        <w:shd w:val="clear" w:color="auto" w:fill="FFFFFF"/>
        <w:spacing w:after="0" w:line="285" w:lineRule="atLeast"/>
        <w:ind w:left="0"/>
        <w:rPr>
          <w:rFonts w:ascii="Arial" w:eastAsia="Times New Roman" w:hAnsi="Arial" w:cs="Arial"/>
          <w:color w:val="484848"/>
          <w:sz w:val="18"/>
          <w:szCs w:val="18"/>
        </w:rPr>
      </w:pPr>
      <w:r w:rsidRPr="00AF00FE">
        <w:rPr>
          <w:rFonts w:ascii="Arial" w:eastAsia="Times New Roman" w:hAnsi="Arial" w:cs="Arial"/>
          <w:color w:val="484848"/>
          <w:sz w:val="18"/>
          <w:szCs w:val="18"/>
        </w:rPr>
        <w:t>Pack a personal item or two from home, such as a stuffed animal.</w:t>
      </w:r>
    </w:p>
    <w:p w14:paraId="3F469B0A" w14:textId="77777777" w:rsidR="00AF00FE" w:rsidRPr="00AF00FE" w:rsidRDefault="00AF00FE" w:rsidP="00AF00FE">
      <w:pPr>
        <w:numPr>
          <w:ilvl w:val="0"/>
          <w:numId w:val="1"/>
        </w:numPr>
        <w:shd w:val="clear" w:color="auto" w:fill="FFFFFF"/>
        <w:spacing w:after="0" w:line="285" w:lineRule="atLeast"/>
        <w:ind w:left="0"/>
        <w:rPr>
          <w:rFonts w:ascii="Arial" w:eastAsia="Times New Roman" w:hAnsi="Arial" w:cs="Arial"/>
          <w:color w:val="484848"/>
          <w:sz w:val="18"/>
          <w:szCs w:val="18"/>
        </w:rPr>
      </w:pPr>
      <w:r w:rsidRPr="00AF00FE">
        <w:rPr>
          <w:rFonts w:ascii="Arial" w:eastAsia="Times New Roman" w:hAnsi="Arial" w:cs="Arial"/>
          <w:color w:val="484848"/>
          <w:sz w:val="18"/>
          <w:szCs w:val="18"/>
        </w:rPr>
        <w:t>Avoid bribing behaviors. Families send the wrong message when they link a successful stay at camp to a material object. Families should focus on the real rewards — like new found confidence and independence.</w:t>
      </w:r>
    </w:p>
    <w:p w14:paraId="12B6B1B1" w14:textId="77777777" w:rsidR="00AF00FE" w:rsidRPr="00AF00FE" w:rsidRDefault="00AF00FE" w:rsidP="00AF00FE">
      <w:pPr>
        <w:numPr>
          <w:ilvl w:val="0"/>
          <w:numId w:val="1"/>
        </w:numPr>
        <w:shd w:val="clear" w:color="auto" w:fill="FFFFFF"/>
        <w:spacing w:after="0" w:line="285" w:lineRule="atLeast"/>
        <w:ind w:left="0"/>
        <w:rPr>
          <w:rFonts w:ascii="Arial" w:eastAsia="Times New Roman" w:hAnsi="Arial" w:cs="Arial"/>
          <w:color w:val="484848"/>
          <w:sz w:val="18"/>
          <w:szCs w:val="18"/>
        </w:rPr>
      </w:pPr>
      <w:r w:rsidRPr="00AF00FE">
        <w:rPr>
          <w:rFonts w:ascii="Arial" w:eastAsia="Times New Roman" w:hAnsi="Arial" w:cs="Arial"/>
          <w:color w:val="484848"/>
          <w:sz w:val="18"/>
          <w:szCs w:val="18"/>
        </w:rPr>
        <w:t>Don’t plan an exit strategy. If a "rescue call" comes from the child, offer calm reassurance and put the time frame into perspective.</w:t>
      </w:r>
    </w:p>
    <w:p w14:paraId="05CB8BBA" w14:textId="77777777" w:rsidR="00AF00FE" w:rsidRPr="00AF00FE" w:rsidRDefault="00AF00FE" w:rsidP="00AF00FE">
      <w:pPr>
        <w:shd w:val="clear" w:color="auto" w:fill="FFFFFF"/>
        <w:spacing w:after="0" w:line="285" w:lineRule="atLeast"/>
        <w:rPr>
          <w:rFonts w:ascii="Arial" w:eastAsia="Times New Roman" w:hAnsi="Arial" w:cs="Arial"/>
          <w:color w:val="484848"/>
          <w:sz w:val="18"/>
          <w:szCs w:val="18"/>
        </w:rPr>
      </w:pPr>
      <w:r w:rsidRPr="00AF00FE">
        <w:rPr>
          <w:rFonts w:ascii="Arial" w:eastAsia="Times New Roman" w:hAnsi="Arial" w:cs="Arial"/>
          <w:color w:val="484848"/>
          <w:sz w:val="18"/>
          <w:szCs w:val="18"/>
        </w:rPr>
        <w:t>While most incidents of homesickness pass quickly, parents know their child best. If parents have concerns (for example, the child is not eating or sleeping, or appears overly anxious), they should immediately talk to their camp director. Camp staff are trained to identify and ease homesickness, and are a valuable resource for parents as well as campers.</w:t>
      </w:r>
    </w:p>
    <w:p w14:paraId="6CBC096D" w14:textId="70281003" w:rsidR="00AF00FE" w:rsidRPr="00AF00FE" w:rsidRDefault="00AF00FE" w:rsidP="00AF00FE">
      <w:pPr>
        <w:shd w:val="clear" w:color="auto" w:fill="FFFFFF"/>
        <w:spacing w:after="0" w:line="285" w:lineRule="atLeast"/>
        <w:rPr>
          <w:rFonts w:ascii="Arial" w:eastAsia="Times New Roman" w:hAnsi="Arial" w:cs="Arial"/>
          <w:color w:val="484848"/>
          <w:sz w:val="18"/>
          <w:szCs w:val="18"/>
        </w:rPr>
      </w:pPr>
      <w:r w:rsidRPr="00AF00FE">
        <w:rPr>
          <w:rFonts w:ascii="Arial" w:eastAsia="Times New Roman" w:hAnsi="Arial" w:cs="Arial"/>
          <w:color w:val="484848"/>
          <w:sz w:val="18"/>
          <w:szCs w:val="18"/>
        </w:rPr>
        <w:t xml:space="preserve">For more information on preparing your child for an independent, fun-filled summer, visit </w:t>
      </w:r>
      <w:hyperlink r:id="rId5" w:history="1">
        <w:r w:rsidR="008F1D65" w:rsidRPr="00FC1C67">
          <w:rPr>
            <w:rStyle w:val="Hyperlink"/>
            <w:rFonts w:ascii="Arial" w:eastAsia="Times New Roman" w:hAnsi="Arial" w:cs="Arial"/>
            <w:sz w:val="18"/>
            <w:szCs w:val="18"/>
          </w:rPr>
          <w:t>www.ACAcamps.org</w:t>
        </w:r>
      </w:hyperlink>
      <w:r w:rsidR="008F1D65">
        <w:rPr>
          <w:rFonts w:ascii="Arial" w:eastAsia="Times New Roman" w:hAnsi="Arial" w:cs="Arial"/>
          <w:color w:val="484848"/>
          <w:sz w:val="18"/>
          <w:szCs w:val="18"/>
        </w:rPr>
        <w:t>.</w:t>
      </w:r>
      <w:r w:rsidRPr="00AF00FE">
        <w:rPr>
          <w:rFonts w:ascii="Arial" w:eastAsia="Times New Roman" w:hAnsi="Arial" w:cs="Arial"/>
          <w:color w:val="484848"/>
          <w:sz w:val="18"/>
          <w:szCs w:val="18"/>
        </w:rPr>
        <w:t xml:space="preserve"> Or, follow ACA on </w:t>
      </w:r>
      <w:hyperlink r:id="rId6" w:tgtFrame="_blank" w:history="1">
        <w:r w:rsidRPr="00AF00FE">
          <w:rPr>
            <w:rFonts w:ascii="Arial" w:eastAsia="Times New Roman" w:hAnsi="Arial" w:cs="Arial"/>
            <w:color w:val="004E9B"/>
            <w:sz w:val="18"/>
            <w:szCs w:val="18"/>
          </w:rPr>
          <w:t>Facebook</w:t>
        </w:r>
      </w:hyperlink>
      <w:r w:rsidRPr="00AF00FE">
        <w:rPr>
          <w:rFonts w:ascii="Arial" w:eastAsia="Times New Roman" w:hAnsi="Arial" w:cs="Arial"/>
          <w:color w:val="484848"/>
          <w:sz w:val="18"/>
          <w:szCs w:val="18"/>
        </w:rPr>
        <w:t> and </w:t>
      </w:r>
      <w:hyperlink r:id="rId7" w:anchor="!/acacampparents" w:tgtFrame="_blank" w:history="1">
        <w:r w:rsidRPr="00AF00FE">
          <w:rPr>
            <w:rFonts w:ascii="Arial" w:eastAsia="Times New Roman" w:hAnsi="Arial" w:cs="Arial"/>
            <w:color w:val="004E9B"/>
            <w:sz w:val="18"/>
            <w:szCs w:val="18"/>
          </w:rPr>
          <w:t>Twitter</w:t>
        </w:r>
      </w:hyperlink>
      <w:r w:rsidRPr="00AF00FE">
        <w:rPr>
          <w:rFonts w:ascii="Arial" w:eastAsia="Times New Roman" w:hAnsi="Arial" w:cs="Arial"/>
          <w:color w:val="484848"/>
          <w:sz w:val="18"/>
          <w:szCs w:val="18"/>
        </w:rPr>
        <w:t> for helpful hints and camp information.</w:t>
      </w:r>
    </w:p>
    <w:p w14:paraId="04C296E8" w14:textId="2FE8D3EC" w:rsidR="00AF00FE" w:rsidRPr="00AF00FE" w:rsidRDefault="00AF00FE" w:rsidP="00AF00FE">
      <w:pPr>
        <w:shd w:val="clear" w:color="auto" w:fill="FFFFFF"/>
        <w:spacing w:after="0" w:line="285" w:lineRule="atLeast"/>
        <w:rPr>
          <w:rFonts w:ascii="Arial" w:eastAsia="Times New Roman" w:hAnsi="Arial" w:cs="Arial"/>
          <w:color w:val="484848"/>
          <w:sz w:val="18"/>
          <w:szCs w:val="18"/>
        </w:rPr>
      </w:pPr>
      <w:r w:rsidRPr="00AF00FE">
        <w:rPr>
          <w:rFonts w:ascii="Arial" w:eastAsia="Times New Roman" w:hAnsi="Arial" w:cs="Arial"/>
          <w:color w:val="484848"/>
          <w:sz w:val="18"/>
          <w:szCs w:val="18"/>
        </w:rPr>
        <w:t>Contact Public Relations at 765.349.3317 or </w:t>
      </w:r>
      <w:hyperlink r:id="rId8" w:history="1">
        <w:r w:rsidRPr="00AF00FE">
          <w:rPr>
            <w:rFonts w:ascii="Arial" w:eastAsia="Times New Roman" w:hAnsi="Arial" w:cs="Arial"/>
            <w:color w:val="004E9B"/>
            <w:sz w:val="18"/>
            <w:szCs w:val="18"/>
          </w:rPr>
          <w:t>pr@ACAcamps.org</w:t>
        </w:r>
      </w:hyperlink>
      <w:r w:rsidRPr="00AF00FE">
        <w:rPr>
          <w:rFonts w:ascii="Arial" w:eastAsia="Times New Roman" w:hAnsi="Arial" w:cs="Arial"/>
          <w:color w:val="484848"/>
          <w:sz w:val="18"/>
          <w:szCs w:val="18"/>
        </w:rPr>
        <w:t xml:space="preserve"> to interview an ACA spokesperson, or for more information about preparing for camp. For customizable public service announcements or article reprints, visit our </w:t>
      </w:r>
      <w:r w:rsidR="008F1D65">
        <w:rPr>
          <w:rFonts w:ascii="Arial" w:eastAsia="Times New Roman" w:hAnsi="Arial" w:cs="Arial"/>
          <w:color w:val="484848"/>
          <w:sz w:val="18"/>
          <w:szCs w:val="18"/>
        </w:rPr>
        <w:t>Press Room</w:t>
      </w:r>
      <w:bookmarkStart w:id="0" w:name="_GoBack"/>
      <w:bookmarkEnd w:id="0"/>
      <w:r w:rsidRPr="00AF00FE">
        <w:rPr>
          <w:rFonts w:ascii="Arial" w:eastAsia="Times New Roman" w:hAnsi="Arial" w:cs="Arial"/>
          <w:color w:val="484848"/>
          <w:sz w:val="18"/>
          <w:szCs w:val="18"/>
        </w:rPr>
        <w:t xml:space="preserve"> at </w:t>
      </w:r>
      <w:hyperlink r:id="rId9" w:history="1">
        <w:r w:rsidRPr="008F1D65">
          <w:rPr>
            <w:rStyle w:val="Hyperlink"/>
            <w:rFonts w:ascii="Arial" w:eastAsia="Times New Roman" w:hAnsi="Arial" w:cs="Arial"/>
            <w:sz w:val="18"/>
            <w:szCs w:val="18"/>
          </w:rPr>
          <w:t>www.ACAcamps.org/</w:t>
        </w:r>
        <w:r w:rsidR="008F1D65" w:rsidRPr="008F1D65">
          <w:rPr>
            <w:rStyle w:val="Hyperlink"/>
            <w:rFonts w:ascii="Arial" w:eastAsia="Times New Roman" w:hAnsi="Arial" w:cs="Arial"/>
            <w:sz w:val="18"/>
            <w:szCs w:val="18"/>
          </w:rPr>
          <w:t>press-room</w:t>
        </w:r>
      </w:hyperlink>
      <w:r w:rsidRPr="00AF00FE">
        <w:rPr>
          <w:rFonts w:ascii="Arial" w:eastAsia="Times New Roman" w:hAnsi="Arial" w:cs="Arial"/>
          <w:color w:val="484848"/>
          <w:sz w:val="18"/>
          <w:szCs w:val="18"/>
        </w:rPr>
        <w:t>.</w:t>
      </w:r>
    </w:p>
    <w:p w14:paraId="382402F2" w14:textId="77777777" w:rsidR="00AF00FE" w:rsidRPr="00AF00FE" w:rsidRDefault="00AF00FE" w:rsidP="00AF00FE">
      <w:pPr>
        <w:shd w:val="clear" w:color="auto" w:fill="FFFFFF"/>
        <w:spacing w:after="0" w:line="285" w:lineRule="atLeast"/>
        <w:rPr>
          <w:rFonts w:ascii="Arial" w:eastAsia="Times New Roman" w:hAnsi="Arial" w:cs="Arial"/>
          <w:color w:val="484848"/>
          <w:sz w:val="18"/>
          <w:szCs w:val="18"/>
        </w:rPr>
      </w:pPr>
      <w:r w:rsidRPr="00AF00FE">
        <w:rPr>
          <w:rFonts w:ascii="Arial" w:eastAsia="Times New Roman" w:hAnsi="Arial" w:cs="Arial"/>
          <w:color w:val="484848"/>
          <w:sz w:val="18"/>
          <w:szCs w:val="18"/>
        </w:rPr>
        <w:t>*Michael Thompson, Ph.D., “Helping Kids Beat Homesickness at Sleep-Away Camp,” PBS Parents, May 2011.</w:t>
      </w:r>
    </w:p>
    <w:p w14:paraId="45651106" w14:textId="77777777" w:rsidR="00AF00FE" w:rsidRDefault="00AF00FE"/>
    <w:sectPr w:rsidR="00AF0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82054"/>
    <w:multiLevelType w:val="multilevel"/>
    <w:tmpl w:val="F3B2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0FE"/>
    <w:rsid w:val="005E4C3B"/>
    <w:rsid w:val="008F1D65"/>
    <w:rsid w:val="00AF00FE"/>
    <w:rsid w:val="00B40A30"/>
    <w:rsid w:val="00F4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A33F"/>
  <w15:chartTrackingRefBased/>
  <w15:docId w15:val="{C9CCDC1C-EFEF-45D8-B36F-4B829490D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F00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0F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F0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00FE"/>
  </w:style>
  <w:style w:type="character" w:styleId="Hyperlink">
    <w:name w:val="Hyperlink"/>
    <w:basedOn w:val="DefaultParagraphFont"/>
    <w:uiPriority w:val="99"/>
    <w:unhideWhenUsed/>
    <w:rsid w:val="00AF00FE"/>
    <w:rPr>
      <w:color w:val="0000FF"/>
      <w:u w:val="single"/>
    </w:rPr>
  </w:style>
  <w:style w:type="character" w:styleId="UnresolvedMention">
    <w:name w:val="Unresolved Mention"/>
    <w:basedOn w:val="DefaultParagraphFont"/>
    <w:uiPriority w:val="99"/>
    <w:semiHidden/>
    <w:unhideWhenUsed/>
    <w:rsid w:val="008F1D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6364">
      <w:bodyDiv w:val="1"/>
      <w:marLeft w:val="0"/>
      <w:marRight w:val="0"/>
      <w:marTop w:val="0"/>
      <w:marBottom w:val="0"/>
      <w:divBdr>
        <w:top w:val="none" w:sz="0" w:space="0" w:color="auto"/>
        <w:left w:val="none" w:sz="0" w:space="0" w:color="auto"/>
        <w:bottom w:val="none" w:sz="0" w:space="0" w:color="auto"/>
        <w:right w:val="none" w:sz="0" w:space="0" w:color="auto"/>
      </w:divBdr>
    </w:div>
    <w:div w:id="204783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CAcamps.org" TargetMode="External"/><Relationship Id="rId3" Type="http://schemas.openxmlformats.org/officeDocument/2006/relationships/settings" Target="settings.xml"/><Relationship Id="rId7" Type="http://schemas.openxmlformats.org/officeDocument/2006/relationships/hyperlink" Target="http://twit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ACACamps" TargetMode="External"/><Relationship Id="rId11" Type="http://schemas.openxmlformats.org/officeDocument/2006/relationships/theme" Target="theme/theme1.xml"/><Relationship Id="rId5" Type="http://schemas.openxmlformats.org/officeDocument/2006/relationships/hyperlink" Target="http://www.ACAcamps.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www.ACAcamps.org/pre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Campbell</dc:creator>
  <cp:keywords/>
  <dc:description/>
  <cp:lastModifiedBy>Sam Hirt</cp:lastModifiedBy>
  <cp:revision>3</cp:revision>
  <dcterms:created xsi:type="dcterms:W3CDTF">2016-10-31T17:40:00Z</dcterms:created>
  <dcterms:modified xsi:type="dcterms:W3CDTF">2018-02-02T14:24:00Z</dcterms:modified>
</cp:coreProperties>
</file>